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8CF8" w14:textId="77777777" w:rsidR="004750D5" w:rsidRPr="002A038D" w:rsidRDefault="004750D5" w:rsidP="002A038D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17B2206F" w14:textId="77777777" w:rsidR="00E37F48" w:rsidRPr="00E37F48" w:rsidRDefault="002A43C0" w:rsidP="002A038D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182E601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46291D5C" w14:textId="670E61AD" w:rsidR="00E37F48" w:rsidRDefault="00E37F48" w:rsidP="00E37F48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KARDİYOLOJİ  </w:t>
                  </w:r>
                </w:p>
                <w:p w14:paraId="32582572" w14:textId="77777777" w:rsidR="00E37F48" w:rsidRDefault="00E37F48" w:rsidP="00E37F48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2467FBFE" w14:textId="77777777" w:rsidR="004750D5" w:rsidRPr="002A038D" w:rsidRDefault="004750D5" w:rsidP="002A038D">
      <w:pPr>
        <w:spacing w:line="360" w:lineRule="auto"/>
        <w:jc w:val="center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750D5" w:rsidRPr="002A038D" w14:paraId="21CC8D0A" w14:textId="77777777" w:rsidTr="00E37F48">
        <w:trPr>
          <w:trHeight w:val="434"/>
        </w:trPr>
        <w:tc>
          <w:tcPr>
            <w:tcW w:w="9944" w:type="dxa"/>
            <w:gridSpan w:val="2"/>
            <w:shd w:val="clear" w:color="auto" w:fill="93B3D5"/>
          </w:tcPr>
          <w:p w14:paraId="21CC8D09" w14:textId="34B884D8" w:rsidR="004750D5" w:rsidRPr="002A038D" w:rsidRDefault="00914D00" w:rsidP="002A038D">
            <w:pPr>
              <w:pStyle w:val="TableParagraph"/>
              <w:spacing w:before="0" w:line="360" w:lineRule="auto"/>
              <w:ind w:right="2506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AMAÇ(LAR)</w:t>
            </w:r>
          </w:p>
        </w:tc>
      </w:tr>
      <w:tr w:rsidR="004750D5" w:rsidRPr="002A038D" w14:paraId="21CC8D0D" w14:textId="77777777" w:rsidTr="002A038D">
        <w:trPr>
          <w:trHeight w:val="838"/>
        </w:trPr>
        <w:tc>
          <w:tcPr>
            <w:tcW w:w="672" w:type="dxa"/>
          </w:tcPr>
          <w:p w14:paraId="21CC8D0B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21CC8D0C" w14:textId="3B17EC92" w:rsidR="004750D5" w:rsidRPr="002A038D" w:rsidRDefault="00914D00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 xml:space="preserve">Bu stajda </w:t>
            </w:r>
            <w:r w:rsidR="00755690" w:rsidRPr="002A038D">
              <w:rPr>
                <w:rFonts w:ascii="Book Antiqua" w:hAnsi="Book Antiqua"/>
              </w:rPr>
              <w:t>öğrencilerin daha</w:t>
            </w:r>
            <w:r w:rsidR="00D52523" w:rsidRPr="002A038D">
              <w:rPr>
                <w:rFonts w:ascii="Book Antiqua" w:hAnsi="Book Antiqua"/>
              </w:rPr>
              <w:t xml:space="preserve"> önceki sınıflarda edindiği teorik ve pratik kardiyoloji bilgilerini hasta sorumluluğu alarak uygulayabilmesi ve geliştir</w:t>
            </w:r>
            <w:r w:rsidR="00755690">
              <w:rPr>
                <w:rFonts w:ascii="Book Antiqua" w:hAnsi="Book Antiqua"/>
              </w:rPr>
              <w:t>ebilmesi</w:t>
            </w:r>
            <w:r w:rsidR="003444A3">
              <w:rPr>
                <w:rFonts w:ascii="Book Antiqua" w:hAnsi="Book Antiqua"/>
              </w:rPr>
              <w:t xml:space="preserve"> </w:t>
            </w:r>
            <w:r w:rsidR="00D52523" w:rsidRPr="002A038D">
              <w:rPr>
                <w:rFonts w:ascii="Book Antiqua" w:hAnsi="Book Antiqua"/>
              </w:rPr>
              <w:t>amaçlanmaktadır.</w:t>
            </w:r>
          </w:p>
        </w:tc>
      </w:tr>
      <w:tr w:rsidR="004750D5" w:rsidRPr="002A038D" w14:paraId="21CC8D11" w14:textId="77777777" w:rsidTr="00E37F48">
        <w:trPr>
          <w:trHeight w:val="897"/>
        </w:trPr>
        <w:tc>
          <w:tcPr>
            <w:tcW w:w="672" w:type="dxa"/>
          </w:tcPr>
          <w:p w14:paraId="21CC8D0E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21CC8D10" w14:textId="5590DB64" w:rsidR="0048625E" w:rsidRPr="002A038D" w:rsidRDefault="00713C5A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 xml:space="preserve">Bu stajda </w:t>
            </w:r>
            <w:r w:rsidR="00755690" w:rsidRPr="002A038D">
              <w:rPr>
                <w:rFonts w:ascii="Book Antiqua" w:hAnsi="Book Antiqua"/>
              </w:rPr>
              <w:t>öğrencilerin</w:t>
            </w:r>
            <w:r w:rsidR="00D52523" w:rsidRPr="002A038D">
              <w:rPr>
                <w:rFonts w:ascii="Book Antiqua" w:hAnsi="Book Antiqua"/>
              </w:rPr>
              <w:t xml:space="preserve"> bir pratisyen hekimin sahip olması</w:t>
            </w:r>
            <w:r w:rsidRPr="002A038D">
              <w:rPr>
                <w:rFonts w:ascii="Book Antiqua" w:hAnsi="Book Antiqua"/>
              </w:rPr>
              <w:t xml:space="preserve"> </w:t>
            </w:r>
            <w:r w:rsidR="00D52523" w:rsidRPr="002A038D">
              <w:rPr>
                <w:rFonts w:ascii="Book Antiqua" w:hAnsi="Book Antiqua"/>
              </w:rPr>
              <w:t>gereken kardiyoloji bilgi ve becerilerini edinmesi</w:t>
            </w:r>
            <w:r w:rsidRPr="002A038D">
              <w:rPr>
                <w:rFonts w:ascii="Book Antiqua" w:hAnsi="Book Antiqua"/>
              </w:rPr>
              <w:t xml:space="preserve"> amaçlanmaktadır.</w:t>
            </w:r>
          </w:p>
        </w:tc>
      </w:tr>
    </w:tbl>
    <w:p w14:paraId="21CC8D12" w14:textId="77777777" w:rsidR="004750D5" w:rsidRPr="002A038D" w:rsidRDefault="004750D5" w:rsidP="002A038D">
      <w:pPr>
        <w:spacing w:line="360" w:lineRule="auto"/>
        <w:rPr>
          <w:rFonts w:ascii="Book Antiqua" w:hAnsi="Book Antiqua"/>
          <w:b/>
        </w:rPr>
      </w:pPr>
    </w:p>
    <w:p w14:paraId="21CC8D13" w14:textId="77777777" w:rsidR="004750D5" w:rsidRPr="002A038D" w:rsidRDefault="004750D5" w:rsidP="002A038D">
      <w:pPr>
        <w:spacing w:line="360" w:lineRule="auto"/>
        <w:rPr>
          <w:rFonts w:ascii="Book Antiqua" w:hAnsi="Book Antiqua"/>
          <w:b/>
        </w:rPr>
      </w:pPr>
    </w:p>
    <w:p w14:paraId="21CC8D14" w14:textId="77777777" w:rsidR="004750D5" w:rsidRPr="002A038D" w:rsidRDefault="004750D5" w:rsidP="002A038D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76"/>
      </w:tblGrid>
      <w:tr w:rsidR="004750D5" w:rsidRPr="002A038D" w14:paraId="21CC8D16" w14:textId="77777777" w:rsidTr="00E37F48">
        <w:trPr>
          <w:trHeight w:val="434"/>
        </w:trPr>
        <w:tc>
          <w:tcPr>
            <w:tcW w:w="9944" w:type="dxa"/>
            <w:gridSpan w:val="2"/>
            <w:shd w:val="clear" w:color="auto" w:fill="93B3D5"/>
          </w:tcPr>
          <w:p w14:paraId="21CC8D15" w14:textId="7F27B1F8" w:rsidR="004750D5" w:rsidRPr="002A038D" w:rsidRDefault="00E35C86" w:rsidP="00E35C86">
            <w:pPr>
              <w:pStyle w:val="TableParagraph"/>
              <w:spacing w:before="0" w:line="360" w:lineRule="auto"/>
              <w:ind w:right="1912"/>
              <w:rPr>
                <w:rFonts w:ascii="Book Antiqua" w:hAnsi="Book Antiqua"/>
                <w:b/>
              </w:rPr>
            </w:pPr>
            <w:r w:rsidRPr="00E35C86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E35C86">
              <w:rPr>
                <w:rFonts w:ascii="Book Antiqua" w:hAnsi="Book Antiqua"/>
                <w:b/>
              </w:rPr>
              <w:t>HEDEF(</w:t>
            </w:r>
            <w:proofErr w:type="gramEnd"/>
            <w:r w:rsidRPr="00E35C86">
              <w:rPr>
                <w:rFonts w:ascii="Book Antiqua" w:hAnsi="Book Antiqua"/>
                <w:b/>
              </w:rPr>
              <w:t>LER)İ</w:t>
            </w:r>
          </w:p>
        </w:tc>
      </w:tr>
      <w:tr w:rsidR="004750D5" w:rsidRPr="002A038D" w14:paraId="21CC8D19" w14:textId="77777777" w:rsidTr="00E37F48">
        <w:trPr>
          <w:trHeight w:val="894"/>
        </w:trPr>
        <w:tc>
          <w:tcPr>
            <w:tcW w:w="668" w:type="dxa"/>
          </w:tcPr>
          <w:p w14:paraId="21CC8D17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6" w:type="dxa"/>
          </w:tcPr>
          <w:p w14:paraId="21CC8D18" w14:textId="08C1C7F9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 xml:space="preserve">Göğüs ağrısı ile gelen hastada ayırıcı tanı yapabilme, Akut koroner sendrom, </w:t>
            </w:r>
            <w:proofErr w:type="spellStart"/>
            <w:r w:rsidRPr="002A038D">
              <w:rPr>
                <w:rFonts w:ascii="Book Antiqua" w:hAnsi="Book Antiqua"/>
              </w:rPr>
              <w:t>NonSTEMI</w:t>
            </w:r>
            <w:proofErr w:type="spellEnd"/>
            <w:r w:rsidRPr="002A038D">
              <w:rPr>
                <w:rFonts w:ascii="Book Antiqua" w:hAnsi="Book Antiqua"/>
              </w:rPr>
              <w:t xml:space="preserve">, STEMI ve </w:t>
            </w:r>
            <w:proofErr w:type="spellStart"/>
            <w:r w:rsidRPr="002A038D">
              <w:rPr>
                <w:rFonts w:ascii="Book Antiqua" w:hAnsi="Book Antiqua"/>
              </w:rPr>
              <w:t>Angina</w:t>
            </w:r>
            <w:proofErr w:type="spellEnd"/>
            <w:r w:rsidRPr="002A038D">
              <w:rPr>
                <w:rFonts w:ascii="Book Antiqua" w:hAnsi="Book Antiqua"/>
              </w:rPr>
              <w:t xml:space="preserve"> Pektorisi tan</w:t>
            </w:r>
            <w:r w:rsidR="00EF7998" w:rsidRPr="002A038D">
              <w:rPr>
                <w:rFonts w:ascii="Book Antiqua" w:hAnsi="Book Antiqua"/>
              </w:rPr>
              <w:t>ıyabilme</w:t>
            </w:r>
            <w:r w:rsidRPr="002A038D">
              <w:rPr>
                <w:rFonts w:ascii="Book Antiqua" w:hAnsi="Book Antiqua"/>
              </w:rPr>
              <w:t xml:space="preserve"> ve acil tedavisini yapabilme.</w:t>
            </w:r>
          </w:p>
        </w:tc>
      </w:tr>
      <w:tr w:rsidR="004750D5" w:rsidRPr="002A038D" w14:paraId="21CC8D1C" w14:textId="77777777" w:rsidTr="00E37F48">
        <w:trPr>
          <w:trHeight w:val="445"/>
        </w:trPr>
        <w:tc>
          <w:tcPr>
            <w:tcW w:w="668" w:type="dxa"/>
          </w:tcPr>
          <w:p w14:paraId="21CC8D1A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6" w:type="dxa"/>
          </w:tcPr>
          <w:p w14:paraId="21CC8D1B" w14:textId="0A55792A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>EKG çekebilme ve yorumlayabilme</w:t>
            </w:r>
            <w:r w:rsidR="000F018C">
              <w:rPr>
                <w:rFonts w:ascii="Book Antiqua" w:hAnsi="Book Antiqua"/>
              </w:rPr>
              <w:t>.</w:t>
            </w:r>
          </w:p>
        </w:tc>
      </w:tr>
      <w:tr w:rsidR="004750D5" w:rsidRPr="002A038D" w14:paraId="21CC8D1F" w14:textId="77777777" w:rsidTr="002A038D">
        <w:trPr>
          <w:trHeight w:val="481"/>
        </w:trPr>
        <w:tc>
          <w:tcPr>
            <w:tcW w:w="668" w:type="dxa"/>
          </w:tcPr>
          <w:p w14:paraId="21CC8D1D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6" w:type="dxa"/>
          </w:tcPr>
          <w:p w14:paraId="21CC8D1E" w14:textId="0C15FA68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>Nefes darlığı ile gelen hastada kardiyak hastalıkların ayırıcı tanısını yapabilme</w:t>
            </w:r>
            <w:r w:rsidR="000F018C">
              <w:rPr>
                <w:rFonts w:ascii="Book Antiqua" w:hAnsi="Book Antiqua"/>
              </w:rPr>
              <w:t>.</w:t>
            </w:r>
          </w:p>
        </w:tc>
      </w:tr>
      <w:tr w:rsidR="004750D5" w:rsidRPr="002A038D" w14:paraId="21CC8D22" w14:textId="77777777" w:rsidTr="00E37F48">
        <w:trPr>
          <w:trHeight w:val="450"/>
        </w:trPr>
        <w:tc>
          <w:tcPr>
            <w:tcW w:w="668" w:type="dxa"/>
          </w:tcPr>
          <w:p w14:paraId="21CC8D20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6" w:type="dxa"/>
          </w:tcPr>
          <w:p w14:paraId="21CC8D21" w14:textId="423424F6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>Acil hipertansiyon tedavisi yapabilme</w:t>
            </w:r>
            <w:r w:rsidR="000F018C">
              <w:rPr>
                <w:rFonts w:ascii="Book Antiqua" w:hAnsi="Book Antiqua"/>
              </w:rPr>
              <w:t>.</w:t>
            </w:r>
          </w:p>
        </w:tc>
      </w:tr>
      <w:tr w:rsidR="004750D5" w:rsidRPr="002A038D" w14:paraId="21CC8D25" w14:textId="77777777" w:rsidTr="002A038D">
        <w:trPr>
          <w:trHeight w:val="948"/>
        </w:trPr>
        <w:tc>
          <w:tcPr>
            <w:tcW w:w="668" w:type="dxa"/>
          </w:tcPr>
          <w:p w14:paraId="21CC8D23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6" w:type="dxa"/>
          </w:tcPr>
          <w:p w14:paraId="21CC8D24" w14:textId="657AC3E6" w:rsidR="004750D5" w:rsidRPr="002A038D" w:rsidRDefault="00340413" w:rsidP="002A038D">
            <w:pPr>
              <w:spacing w:line="360" w:lineRule="auto"/>
              <w:rPr>
                <w:rFonts w:ascii="Book Antiqua" w:hAnsi="Book Antiqua"/>
              </w:rPr>
            </w:pPr>
            <w:r w:rsidRPr="00340413">
              <w:rPr>
                <w:rFonts w:ascii="Book Antiqua" w:hAnsi="Book Antiqua"/>
              </w:rPr>
              <w:t xml:space="preserve">Kardiyoloji kliniğinde </w:t>
            </w:r>
            <w:r w:rsidR="00D52523" w:rsidRPr="002A038D">
              <w:rPr>
                <w:rFonts w:ascii="Book Antiqua" w:hAnsi="Book Antiqua"/>
              </w:rPr>
              <w:t xml:space="preserve">aktif olarak uygulanmakta olan </w:t>
            </w:r>
            <w:proofErr w:type="spellStart"/>
            <w:r w:rsidR="00D52523" w:rsidRPr="002A038D">
              <w:rPr>
                <w:rFonts w:ascii="Book Antiqua" w:hAnsi="Book Antiqua"/>
              </w:rPr>
              <w:t>non</w:t>
            </w:r>
            <w:proofErr w:type="spellEnd"/>
            <w:r w:rsidR="00D52523" w:rsidRPr="002A038D">
              <w:rPr>
                <w:rFonts w:ascii="Book Antiqua" w:hAnsi="Book Antiqua"/>
              </w:rPr>
              <w:t>-invaziv işlemlerin temel uygulanma mantığı</w:t>
            </w:r>
            <w:r w:rsidR="00EF7998" w:rsidRPr="002A038D">
              <w:rPr>
                <w:rFonts w:ascii="Book Antiqua" w:hAnsi="Book Antiqua"/>
              </w:rPr>
              <w:t xml:space="preserve">nı açıklayabilme </w:t>
            </w:r>
            <w:r w:rsidR="00D52523" w:rsidRPr="002A038D">
              <w:rPr>
                <w:rFonts w:ascii="Book Antiqua" w:hAnsi="Book Antiqua"/>
              </w:rPr>
              <w:t xml:space="preserve">(EKO, EFOR ve HOLTER </w:t>
            </w:r>
            <w:proofErr w:type="spellStart"/>
            <w:r w:rsidR="00D52523" w:rsidRPr="002A038D">
              <w:rPr>
                <w:rFonts w:ascii="Book Antiqua" w:hAnsi="Book Antiqua"/>
              </w:rPr>
              <w:t>monitorizasyonları</w:t>
            </w:r>
            <w:proofErr w:type="spellEnd"/>
            <w:r w:rsidR="00D52523" w:rsidRPr="002A038D">
              <w:rPr>
                <w:rFonts w:ascii="Book Antiqua" w:hAnsi="Book Antiqua"/>
              </w:rPr>
              <w:t xml:space="preserve"> ile ilgili)</w:t>
            </w:r>
            <w:r w:rsidR="000F018C">
              <w:rPr>
                <w:rFonts w:ascii="Book Antiqua" w:hAnsi="Book Antiqua"/>
              </w:rPr>
              <w:t>.</w:t>
            </w:r>
          </w:p>
        </w:tc>
      </w:tr>
    </w:tbl>
    <w:p w14:paraId="21CC8D26" w14:textId="77777777" w:rsidR="004750D5" w:rsidRPr="002A038D" w:rsidRDefault="004750D5" w:rsidP="002A038D">
      <w:pPr>
        <w:spacing w:line="360" w:lineRule="auto"/>
        <w:rPr>
          <w:rFonts w:ascii="Book Antiqua" w:hAnsi="Book Antiqua"/>
          <w:b/>
        </w:rPr>
      </w:pPr>
    </w:p>
    <w:p w14:paraId="21CC8D27" w14:textId="77777777" w:rsidR="004750D5" w:rsidRPr="002A038D" w:rsidRDefault="004750D5" w:rsidP="002A038D">
      <w:pPr>
        <w:spacing w:line="360" w:lineRule="auto"/>
        <w:rPr>
          <w:rFonts w:ascii="Book Antiqua" w:hAnsi="Book Antiqua"/>
          <w:b/>
        </w:rPr>
      </w:pPr>
    </w:p>
    <w:p w14:paraId="21CC8D28" w14:textId="77777777" w:rsidR="004750D5" w:rsidRPr="002A038D" w:rsidRDefault="004750D5" w:rsidP="002A038D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76"/>
      </w:tblGrid>
      <w:tr w:rsidR="004750D5" w:rsidRPr="002A038D" w14:paraId="21CC8D2A" w14:textId="77777777" w:rsidTr="00E37F48">
        <w:trPr>
          <w:trHeight w:val="433"/>
        </w:trPr>
        <w:tc>
          <w:tcPr>
            <w:tcW w:w="9944" w:type="dxa"/>
            <w:gridSpan w:val="2"/>
            <w:shd w:val="clear" w:color="auto" w:fill="93B3D5"/>
          </w:tcPr>
          <w:p w14:paraId="21CC8D29" w14:textId="1073074A" w:rsidR="004750D5" w:rsidRPr="002A038D" w:rsidRDefault="00CA1E81" w:rsidP="00CA1E81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Pr="00CA1E81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CA1E81">
              <w:rPr>
                <w:rFonts w:ascii="Book Antiqua" w:hAnsi="Book Antiqua"/>
                <w:b/>
              </w:rPr>
              <w:t>KAZANIM(</w:t>
            </w:r>
            <w:proofErr w:type="gramEnd"/>
            <w:r w:rsidRPr="00CA1E81">
              <w:rPr>
                <w:rFonts w:ascii="Book Antiqua" w:hAnsi="Book Antiqua"/>
                <w:b/>
              </w:rPr>
              <w:t>LAR)I</w:t>
            </w:r>
          </w:p>
        </w:tc>
      </w:tr>
      <w:tr w:rsidR="004750D5" w:rsidRPr="002A038D" w14:paraId="21CC8D2D" w14:textId="77777777" w:rsidTr="00E37F48">
        <w:trPr>
          <w:trHeight w:val="898"/>
        </w:trPr>
        <w:tc>
          <w:tcPr>
            <w:tcW w:w="668" w:type="dxa"/>
          </w:tcPr>
          <w:p w14:paraId="21CC8D2B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6" w:type="dxa"/>
          </w:tcPr>
          <w:p w14:paraId="21CC8D2C" w14:textId="19EFAF27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>Göğüs ağrısı ile gelen hastada ayırıcı tanı yapabil</w:t>
            </w:r>
            <w:r w:rsidR="00EF7998" w:rsidRPr="002A038D">
              <w:rPr>
                <w:rFonts w:ascii="Book Antiqua" w:hAnsi="Book Antiqua"/>
              </w:rPr>
              <w:t>ir</w:t>
            </w:r>
            <w:r w:rsidRPr="002A038D">
              <w:rPr>
                <w:rFonts w:ascii="Book Antiqua" w:hAnsi="Book Antiqua"/>
              </w:rPr>
              <w:t xml:space="preserve">, Akut koroner sendrom, </w:t>
            </w:r>
            <w:proofErr w:type="spellStart"/>
            <w:r w:rsidRPr="002A038D">
              <w:rPr>
                <w:rFonts w:ascii="Book Antiqua" w:hAnsi="Book Antiqua"/>
              </w:rPr>
              <w:t>NonSTEMI</w:t>
            </w:r>
            <w:proofErr w:type="spellEnd"/>
            <w:r w:rsidRPr="002A038D">
              <w:rPr>
                <w:rFonts w:ascii="Book Antiqua" w:hAnsi="Book Antiqua"/>
              </w:rPr>
              <w:t xml:space="preserve">, STEMI ve </w:t>
            </w:r>
            <w:proofErr w:type="spellStart"/>
            <w:r w:rsidRPr="002A038D">
              <w:rPr>
                <w:rFonts w:ascii="Book Antiqua" w:hAnsi="Book Antiqua"/>
              </w:rPr>
              <w:t>Angina</w:t>
            </w:r>
            <w:proofErr w:type="spellEnd"/>
            <w:r w:rsidRPr="002A038D">
              <w:rPr>
                <w:rFonts w:ascii="Book Antiqua" w:hAnsi="Book Antiqua"/>
              </w:rPr>
              <w:t xml:space="preserve"> Pektorisi tanı</w:t>
            </w:r>
            <w:r w:rsidR="00EF7998" w:rsidRPr="002A038D">
              <w:rPr>
                <w:rFonts w:ascii="Book Antiqua" w:hAnsi="Book Antiqua"/>
              </w:rPr>
              <w:t>yabilir</w:t>
            </w:r>
            <w:r w:rsidRPr="002A038D">
              <w:rPr>
                <w:rFonts w:ascii="Book Antiqua" w:hAnsi="Book Antiqua"/>
              </w:rPr>
              <w:t xml:space="preserve"> ve acil tedavisini yapa</w:t>
            </w:r>
            <w:r w:rsidR="00EF7998" w:rsidRPr="002A038D">
              <w:rPr>
                <w:rFonts w:ascii="Book Antiqua" w:hAnsi="Book Antiqua"/>
              </w:rPr>
              <w:t>bilir.</w:t>
            </w:r>
          </w:p>
        </w:tc>
      </w:tr>
      <w:tr w:rsidR="004750D5" w:rsidRPr="002A038D" w14:paraId="21CC8D30" w14:textId="77777777" w:rsidTr="00E37F48">
        <w:trPr>
          <w:trHeight w:val="445"/>
        </w:trPr>
        <w:tc>
          <w:tcPr>
            <w:tcW w:w="668" w:type="dxa"/>
          </w:tcPr>
          <w:p w14:paraId="21CC8D2E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6" w:type="dxa"/>
          </w:tcPr>
          <w:p w14:paraId="21CC8D2F" w14:textId="18CCE09B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>EKG çekebilir ve yorum</w:t>
            </w:r>
            <w:r w:rsidR="00EF7998" w:rsidRPr="002A038D">
              <w:rPr>
                <w:rFonts w:ascii="Book Antiqua" w:hAnsi="Book Antiqua"/>
              </w:rPr>
              <w:t>layabilir.</w:t>
            </w:r>
          </w:p>
        </w:tc>
      </w:tr>
      <w:tr w:rsidR="004750D5" w:rsidRPr="002A038D" w14:paraId="21CC8D33" w14:textId="77777777" w:rsidTr="00E37F48">
        <w:trPr>
          <w:trHeight w:val="446"/>
        </w:trPr>
        <w:tc>
          <w:tcPr>
            <w:tcW w:w="668" w:type="dxa"/>
          </w:tcPr>
          <w:p w14:paraId="21CC8D31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6" w:type="dxa"/>
          </w:tcPr>
          <w:p w14:paraId="21CC8D32" w14:textId="0C0FCD49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>Nefes darlığı ile gelen hastada kardiyak hastalıkların ayırıcı tanısını yapa</w:t>
            </w:r>
            <w:r w:rsidR="00EF7998" w:rsidRPr="002A038D">
              <w:rPr>
                <w:rFonts w:ascii="Book Antiqua" w:hAnsi="Book Antiqua"/>
              </w:rPr>
              <w:t>bilir.</w:t>
            </w:r>
          </w:p>
        </w:tc>
      </w:tr>
      <w:tr w:rsidR="004750D5" w:rsidRPr="002A038D" w14:paraId="21CC8D36" w14:textId="77777777" w:rsidTr="00E37F48">
        <w:trPr>
          <w:trHeight w:val="450"/>
        </w:trPr>
        <w:tc>
          <w:tcPr>
            <w:tcW w:w="668" w:type="dxa"/>
          </w:tcPr>
          <w:p w14:paraId="21CC8D34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6" w:type="dxa"/>
          </w:tcPr>
          <w:p w14:paraId="21CC8D35" w14:textId="33D4DE19" w:rsidR="004750D5" w:rsidRPr="002A038D" w:rsidRDefault="00D52523" w:rsidP="002A038D">
            <w:pPr>
              <w:spacing w:line="360" w:lineRule="auto"/>
              <w:rPr>
                <w:rFonts w:ascii="Book Antiqua" w:hAnsi="Book Antiqua"/>
              </w:rPr>
            </w:pPr>
            <w:r w:rsidRPr="002A038D">
              <w:rPr>
                <w:rFonts w:ascii="Book Antiqua" w:hAnsi="Book Antiqua"/>
              </w:rPr>
              <w:t>Acil hipertansiyon tedavisi yapa</w:t>
            </w:r>
            <w:r w:rsidR="00EF7998" w:rsidRPr="002A038D">
              <w:rPr>
                <w:rFonts w:ascii="Book Antiqua" w:hAnsi="Book Antiqua"/>
              </w:rPr>
              <w:t>bilir.</w:t>
            </w:r>
          </w:p>
        </w:tc>
      </w:tr>
      <w:tr w:rsidR="004750D5" w:rsidRPr="002A038D" w14:paraId="21CC8D39" w14:textId="77777777" w:rsidTr="00673680">
        <w:trPr>
          <w:trHeight w:val="803"/>
        </w:trPr>
        <w:tc>
          <w:tcPr>
            <w:tcW w:w="668" w:type="dxa"/>
          </w:tcPr>
          <w:p w14:paraId="21CC8D37" w14:textId="77777777" w:rsidR="004750D5" w:rsidRPr="002A038D" w:rsidRDefault="00D52523" w:rsidP="002A038D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2A038D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6" w:type="dxa"/>
          </w:tcPr>
          <w:p w14:paraId="21CC8D38" w14:textId="31BA3E80" w:rsidR="004750D5" w:rsidRPr="002A038D" w:rsidRDefault="00340413" w:rsidP="002A038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Kardiyoloji k</w:t>
            </w:r>
            <w:r w:rsidR="00D52523" w:rsidRPr="002A038D">
              <w:rPr>
                <w:rFonts w:ascii="Book Antiqua" w:hAnsi="Book Antiqua"/>
              </w:rPr>
              <w:t>liniği</w:t>
            </w:r>
            <w:r>
              <w:rPr>
                <w:rFonts w:ascii="Book Antiqua" w:hAnsi="Book Antiqua"/>
              </w:rPr>
              <w:t>nde</w:t>
            </w:r>
            <w:r w:rsidR="00D52523" w:rsidRPr="002A038D">
              <w:rPr>
                <w:rFonts w:ascii="Book Antiqua" w:hAnsi="Book Antiqua"/>
              </w:rPr>
              <w:t xml:space="preserve"> aktif olarak uygulanmakta olan </w:t>
            </w:r>
            <w:proofErr w:type="spellStart"/>
            <w:r w:rsidR="00D52523" w:rsidRPr="002A038D">
              <w:rPr>
                <w:rFonts w:ascii="Book Antiqua" w:hAnsi="Book Antiqua"/>
              </w:rPr>
              <w:t>non</w:t>
            </w:r>
            <w:proofErr w:type="spellEnd"/>
            <w:r w:rsidR="00D52523" w:rsidRPr="002A038D">
              <w:rPr>
                <w:rFonts w:ascii="Book Antiqua" w:hAnsi="Book Antiqua"/>
              </w:rPr>
              <w:t>-invaziv işlemlerin temel uygulanma</w:t>
            </w:r>
            <w:r w:rsidR="002A038D" w:rsidRPr="002A038D">
              <w:rPr>
                <w:rFonts w:ascii="Book Antiqua" w:hAnsi="Book Antiqua"/>
              </w:rPr>
              <w:t xml:space="preserve"> mantığını açıklayabilir</w:t>
            </w:r>
            <w:r w:rsidR="00D52523" w:rsidRPr="002A038D">
              <w:rPr>
                <w:rFonts w:ascii="Book Antiqua" w:hAnsi="Book Antiqua"/>
              </w:rPr>
              <w:t xml:space="preserve">. (EKO, EFOR ve HOLTER </w:t>
            </w:r>
            <w:proofErr w:type="spellStart"/>
            <w:r w:rsidR="00D52523" w:rsidRPr="002A038D">
              <w:rPr>
                <w:rFonts w:ascii="Book Antiqua" w:hAnsi="Book Antiqua"/>
              </w:rPr>
              <w:t>monitorizasyonları</w:t>
            </w:r>
            <w:proofErr w:type="spellEnd"/>
            <w:r w:rsidR="00D52523" w:rsidRPr="002A038D">
              <w:rPr>
                <w:rFonts w:ascii="Book Antiqua" w:hAnsi="Book Antiqua"/>
              </w:rPr>
              <w:t xml:space="preserve"> ile ilgili)</w:t>
            </w:r>
            <w:r w:rsidR="000F018C">
              <w:rPr>
                <w:rFonts w:ascii="Book Antiqua" w:hAnsi="Book Antiqua"/>
              </w:rPr>
              <w:t>.</w:t>
            </w:r>
          </w:p>
        </w:tc>
      </w:tr>
    </w:tbl>
    <w:p w14:paraId="21CC8D3A" w14:textId="77777777" w:rsidR="003217A3" w:rsidRDefault="003217A3" w:rsidP="002A038D">
      <w:pPr>
        <w:spacing w:line="360" w:lineRule="auto"/>
        <w:rPr>
          <w:rFonts w:ascii="Book Antiqua" w:hAnsi="Book Antiqua"/>
        </w:rPr>
      </w:pPr>
    </w:p>
    <w:sectPr w:rsidR="003217A3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0D5"/>
    <w:rsid w:val="000F018C"/>
    <w:rsid w:val="0018202F"/>
    <w:rsid w:val="00192DF7"/>
    <w:rsid w:val="00240229"/>
    <w:rsid w:val="002A038D"/>
    <w:rsid w:val="002A43C0"/>
    <w:rsid w:val="003217A3"/>
    <w:rsid w:val="00340413"/>
    <w:rsid w:val="003444A3"/>
    <w:rsid w:val="004750D5"/>
    <w:rsid w:val="0048625E"/>
    <w:rsid w:val="00673680"/>
    <w:rsid w:val="00713C5A"/>
    <w:rsid w:val="00716999"/>
    <w:rsid w:val="00755690"/>
    <w:rsid w:val="00770A1D"/>
    <w:rsid w:val="00914D00"/>
    <w:rsid w:val="009B3872"/>
    <w:rsid w:val="00B554C0"/>
    <w:rsid w:val="00BD2018"/>
    <w:rsid w:val="00C04BB6"/>
    <w:rsid w:val="00C17F7F"/>
    <w:rsid w:val="00CA1E81"/>
    <w:rsid w:val="00D52523"/>
    <w:rsid w:val="00E35C86"/>
    <w:rsid w:val="00E37F48"/>
    <w:rsid w:val="00E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CC8CF4"/>
  <w15:docId w15:val="{DD4667AA-13CF-4006-9A20-100FB2A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26</cp:revision>
  <dcterms:created xsi:type="dcterms:W3CDTF">2022-08-23T05:44:00Z</dcterms:created>
  <dcterms:modified xsi:type="dcterms:W3CDTF">2022-08-24T05:26:00Z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